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24B" w:rsidRDefault="00CF324B" w:rsidP="00CF324B">
      <w:pPr>
        <w:jc w:val="center"/>
        <w:rPr>
          <w:sz w:val="32"/>
          <w:szCs w:val="32"/>
        </w:rPr>
      </w:pPr>
      <w:r>
        <w:rPr>
          <w:sz w:val="32"/>
          <w:szCs w:val="32"/>
        </w:rPr>
        <w:t>Resources from project at Vaughan Primary School Summer 2014</w:t>
      </w:r>
    </w:p>
    <w:p w:rsidR="00CF324B" w:rsidRPr="00CF324B" w:rsidRDefault="00CF324B" w:rsidP="00CF324B">
      <w:pPr>
        <w:rPr>
          <w:sz w:val="28"/>
          <w:szCs w:val="28"/>
        </w:rPr>
      </w:pPr>
      <w:r w:rsidRPr="00CF324B">
        <w:rPr>
          <w:sz w:val="28"/>
          <w:szCs w:val="28"/>
        </w:rPr>
        <w:t xml:space="preserve">Planning </w:t>
      </w:r>
      <w:proofErr w:type="spellStart"/>
      <w:r w:rsidRPr="00CF324B">
        <w:rPr>
          <w:sz w:val="28"/>
          <w:szCs w:val="28"/>
        </w:rPr>
        <w:t>proforma</w:t>
      </w:r>
      <w:proofErr w:type="spellEnd"/>
      <w:r w:rsidRPr="00CF324B">
        <w:rPr>
          <w:sz w:val="28"/>
          <w:szCs w:val="28"/>
        </w:rPr>
        <w:t xml:space="preserve"> used for planning language skills.</w:t>
      </w:r>
    </w:p>
    <w:p w:rsidR="002102F9" w:rsidRDefault="00D66E9E" w:rsidP="00CF324B">
      <w:pPr>
        <w:jc w:val="center"/>
        <w:rPr>
          <w:sz w:val="32"/>
          <w:szCs w:val="32"/>
        </w:rPr>
      </w:pPr>
      <w:r>
        <w:rPr>
          <w:sz w:val="32"/>
          <w:szCs w:val="32"/>
        </w:rPr>
        <w:t>Planning Language Skills over a topic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2102F9" w:rsidTr="002102F9">
        <w:tc>
          <w:tcPr>
            <w:tcW w:w="4724" w:type="dxa"/>
          </w:tcPr>
          <w:p w:rsidR="002102F9" w:rsidRDefault="002102F9" w:rsidP="002102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Ways of Classifying</w:t>
            </w:r>
          </w:p>
          <w:p w:rsidR="00D66E9E" w:rsidRDefault="00D66E9E" w:rsidP="002102F9">
            <w:pPr>
              <w:jc w:val="center"/>
              <w:rPr>
                <w:sz w:val="32"/>
                <w:szCs w:val="32"/>
              </w:rPr>
            </w:pPr>
          </w:p>
          <w:p w:rsidR="00D66E9E" w:rsidRDefault="00D66E9E" w:rsidP="002102F9">
            <w:pPr>
              <w:jc w:val="center"/>
              <w:rPr>
                <w:sz w:val="32"/>
                <w:szCs w:val="32"/>
              </w:rPr>
            </w:pPr>
          </w:p>
          <w:p w:rsidR="00D66E9E" w:rsidRDefault="00D66E9E" w:rsidP="002102F9">
            <w:pPr>
              <w:jc w:val="center"/>
              <w:rPr>
                <w:sz w:val="32"/>
                <w:szCs w:val="32"/>
              </w:rPr>
            </w:pPr>
          </w:p>
          <w:p w:rsidR="00D66E9E" w:rsidRDefault="00D66E9E" w:rsidP="002102F9">
            <w:pPr>
              <w:jc w:val="center"/>
              <w:rPr>
                <w:sz w:val="32"/>
                <w:szCs w:val="32"/>
              </w:rPr>
            </w:pPr>
          </w:p>
          <w:p w:rsidR="00D66E9E" w:rsidRDefault="00D66E9E" w:rsidP="002102F9">
            <w:pPr>
              <w:jc w:val="center"/>
              <w:rPr>
                <w:sz w:val="32"/>
                <w:szCs w:val="32"/>
              </w:rPr>
            </w:pPr>
          </w:p>
          <w:p w:rsidR="00D66E9E" w:rsidRDefault="00D66E9E" w:rsidP="00CF324B">
            <w:pPr>
              <w:rPr>
                <w:sz w:val="32"/>
                <w:szCs w:val="32"/>
              </w:rPr>
            </w:pPr>
          </w:p>
        </w:tc>
        <w:tc>
          <w:tcPr>
            <w:tcW w:w="4725" w:type="dxa"/>
          </w:tcPr>
          <w:p w:rsidR="002102F9" w:rsidRDefault="002102F9" w:rsidP="002102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Ways of Reasoning</w:t>
            </w:r>
          </w:p>
        </w:tc>
        <w:tc>
          <w:tcPr>
            <w:tcW w:w="4725" w:type="dxa"/>
          </w:tcPr>
          <w:p w:rsidR="002102F9" w:rsidRDefault="002102F9" w:rsidP="002102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Ways of Evaluating</w:t>
            </w:r>
          </w:p>
        </w:tc>
      </w:tr>
      <w:tr w:rsidR="002102F9" w:rsidTr="002102F9">
        <w:tc>
          <w:tcPr>
            <w:tcW w:w="4724" w:type="dxa"/>
          </w:tcPr>
          <w:p w:rsidR="002102F9" w:rsidRDefault="002102F9" w:rsidP="002102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Ways of Describing</w:t>
            </w:r>
          </w:p>
          <w:p w:rsidR="00D66E9E" w:rsidRDefault="00D66E9E" w:rsidP="002102F9">
            <w:pPr>
              <w:jc w:val="center"/>
              <w:rPr>
                <w:sz w:val="32"/>
                <w:szCs w:val="32"/>
              </w:rPr>
            </w:pPr>
          </w:p>
          <w:p w:rsidR="00D66E9E" w:rsidRDefault="00D66E9E" w:rsidP="002102F9">
            <w:pPr>
              <w:jc w:val="center"/>
              <w:rPr>
                <w:sz w:val="32"/>
                <w:szCs w:val="32"/>
              </w:rPr>
            </w:pPr>
          </w:p>
          <w:p w:rsidR="00D66E9E" w:rsidRDefault="00D66E9E" w:rsidP="002102F9">
            <w:pPr>
              <w:jc w:val="center"/>
              <w:rPr>
                <w:sz w:val="32"/>
                <w:szCs w:val="32"/>
              </w:rPr>
            </w:pPr>
          </w:p>
          <w:p w:rsidR="00D66E9E" w:rsidRDefault="00D66E9E" w:rsidP="002102F9">
            <w:pPr>
              <w:jc w:val="center"/>
              <w:rPr>
                <w:sz w:val="32"/>
                <w:szCs w:val="32"/>
              </w:rPr>
            </w:pPr>
          </w:p>
          <w:p w:rsidR="00D66E9E" w:rsidRDefault="00D66E9E" w:rsidP="00AE708E">
            <w:pPr>
              <w:rPr>
                <w:sz w:val="32"/>
                <w:szCs w:val="32"/>
              </w:rPr>
            </w:pPr>
          </w:p>
          <w:p w:rsidR="00D66E9E" w:rsidRDefault="00D66E9E" w:rsidP="002102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25" w:type="dxa"/>
          </w:tcPr>
          <w:p w:rsidR="002102F9" w:rsidRDefault="002102F9" w:rsidP="002102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Ways of Sequencing</w:t>
            </w:r>
          </w:p>
        </w:tc>
        <w:tc>
          <w:tcPr>
            <w:tcW w:w="4725" w:type="dxa"/>
          </w:tcPr>
          <w:p w:rsidR="002102F9" w:rsidRDefault="002102F9" w:rsidP="002102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Ways of Making Decisions</w:t>
            </w:r>
          </w:p>
        </w:tc>
      </w:tr>
    </w:tbl>
    <w:p w:rsidR="00840CBD" w:rsidRDefault="00840CBD" w:rsidP="00AE708E">
      <w:pPr>
        <w:rPr>
          <w:sz w:val="28"/>
          <w:szCs w:val="28"/>
        </w:rPr>
      </w:pPr>
    </w:p>
    <w:p w:rsidR="00840CBD" w:rsidRDefault="00840CBD" w:rsidP="00AE708E">
      <w:pPr>
        <w:rPr>
          <w:sz w:val="28"/>
          <w:szCs w:val="28"/>
        </w:rPr>
      </w:pPr>
    </w:p>
    <w:p w:rsidR="00840CBD" w:rsidRDefault="00840CBD" w:rsidP="00AE708E">
      <w:pPr>
        <w:rPr>
          <w:sz w:val="28"/>
          <w:szCs w:val="28"/>
        </w:rPr>
      </w:pPr>
    </w:p>
    <w:p w:rsidR="00840CBD" w:rsidRPr="002102F9" w:rsidRDefault="00840CBD" w:rsidP="00840CBD">
      <w:pPr>
        <w:rPr>
          <w:sz w:val="32"/>
          <w:szCs w:val="32"/>
        </w:rPr>
      </w:pPr>
      <w:r>
        <w:rPr>
          <w:sz w:val="32"/>
          <w:szCs w:val="32"/>
        </w:rPr>
        <w:lastRenderedPageBreak/>
        <w:t>The target language planned is shown on the framework in red.</w:t>
      </w:r>
    </w:p>
    <w:p w:rsidR="00840CBD" w:rsidRDefault="00840CBD" w:rsidP="00840CBD">
      <w:pPr>
        <w:rPr>
          <w:sz w:val="32"/>
          <w:szCs w:val="32"/>
        </w:rPr>
      </w:pPr>
    </w:p>
    <w:p w:rsidR="00AE708E" w:rsidRDefault="00AE708E" w:rsidP="00AE708E">
      <w:pPr>
        <w:jc w:val="center"/>
        <w:rPr>
          <w:sz w:val="32"/>
          <w:szCs w:val="32"/>
        </w:rPr>
      </w:pPr>
      <w:r>
        <w:rPr>
          <w:sz w:val="32"/>
          <w:szCs w:val="32"/>
        </w:rPr>
        <w:t>The Suitcase Kid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AE708E" w:rsidTr="000C249B">
        <w:tc>
          <w:tcPr>
            <w:tcW w:w="4724" w:type="dxa"/>
          </w:tcPr>
          <w:p w:rsidR="00AE708E" w:rsidRDefault="00AE708E" w:rsidP="000C249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Classifying</w:t>
            </w:r>
          </w:p>
          <w:p w:rsidR="00AE708E" w:rsidRPr="004763B3" w:rsidRDefault="00AE708E" w:rsidP="000C249B">
            <w:pPr>
              <w:rPr>
                <w:sz w:val="28"/>
                <w:szCs w:val="28"/>
              </w:rPr>
            </w:pPr>
            <w:r w:rsidRPr="004763B3">
              <w:rPr>
                <w:sz w:val="28"/>
                <w:szCs w:val="28"/>
              </w:rPr>
              <w:t xml:space="preserve">Categorising </w:t>
            </w:r>
            <w:proofErr w:type="spellStart"/>
            <w:r w:rsidR="004763B3">
              <w:rPr>
                <w:sz w:val="28"/>
                <w:szCs w:val="28"/>
              </w:rPr>
              <w:t>characters’</w:t>
            </w:r>
            <w:r w:rsidRPr="004763B3">
              <w:rPr>
                <w:sz w:val="28"/>
                <w:szCs w:val="28"/>
              </w:rPr>
              <w:t>problems</w:t>
            </w:r>
            <w:proofErr w:type="spellEnd"/>
          </w:p>
          <w:p w:rsidR="00AE708E" w:rsidRPr="004763B3" w:rsidRDefault="004763B3" w:rsidP="000C24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Individual problems categorised on grid</w:t>
            </w:r>
          </w:p>
          <w:p w:rsidR="00AE708E" w:rsidRPr="004763B3" w:rsidRDefault="00AE708E" w:rsidP="000C249B">
            <w:pPr>
              <w:rPr>
                <w:sz w:val="28"/>
                <w:szCs w:val="28"/>
              </w:rPr>
            </w:pPr>
            <w:r w:rsidRPr="004763B3">
              <w:rPr>
                <w:sz w:val="28"/>
                <w:szCs w:val="28"/>
              </w:rPr>
              <w:t>Sentence pattern</w:t>
            </w:r>
          </w:p>
          <w:p w:rsidR="00AE708E" w:rsidRPr="004763B3" w:rsidRDefault="00AE708E" w:rsidP="000C249B">
            <w:pPr>
              <w:rPr>
                <w:i/>
                <w:sz w:val="28"/>
                <w:szCs w:val="28"/>
              </w:rPr>
            </w:pPr>
            <w:r w:rsidRPr="004763B3">
              <w:rPr>
                <w:i/>
                <w:sz w:val="28"/>
                <w:szCs w:val="28"/>
              </w:rPr>
              <w:t>……..is an example of….</w:t>
            </w:r>
          </w:p>
          <w:p w:rsidR="00AE708E" w:rsidRDefault="00AE708E" w:rsidP="000C249B">
            <w:pPr>
              <w:rPr>
                <w:sz w:val="32"/>
                <w:szCs w:val="32"/>
              </w:rPr>
            </w:pPr>
          </w:p>
        </w:tc>
        <w:tc>
          <w:tcPr>
            <w:tcW w:w="4725" w:type="dxa"/>
          </w:tcPr>
          <w:p w:rsidR="00AE708E" w:rsidRDefault="00AE708E" w:rsidP="000C249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Reasoning</w:t>
            </w:r>
          </w:p>
          <w:p w:rsidR="00AE708E" w:rsidRPr="004763B3" w:rsidRDefault="00AE708E" w:rsidP="000C249B">
            <w:pPr>
              <w:rPr>
                <w:sz w:val="28"/>
                <w:szCs w:val="28"/>
              </w:rPr>
            </w:pPr>
            <w:r w:rsidRPr="004763B3">
              <w:rPr>
                <w:sz w:val="28"/>
                <w:szCs w:val="28"/>
              </w:rPr>
              <w:t>Predicting</w:t>
            </w:r>
          </w:p>
          <w:p w:rsidR="00AE708E" w:rsidRDefault="00AE708E" w:rsidP="000C249B">
            <w:pPr>
              <w:rPr>
                <w:sz w:val="32"/>
                <w:szCs w:val="32"/>
              </w:rPr>
            </w:pPr>
            <w:r w:rsidRPr="004763B3">
              <w:rPr>
                <w:sz w:val="28"/>
                <w:szCs w:val="28"/>
              </w:rPr>
              <w:t>explaining</w:t>
            </w:r>
          </w:p>
        </w:tc>
        <w:tc>
          <w:tcPr>
            <w:tcW w:w="4725" w:type="dxa"/>
          </w:tcPr>
          <w:p w:rsidR="00AE708E" w:rsidRDefault="00AE708E" w:rsidP="000C249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Evaluating</w:t>
            </w:r>
          </w:p>
          <w:p w:rsidR="00AE708E" w:rsidRPr="004763B3" w:rsidRDefault="004763B3" w:rsidP="000C249B">
            <w:pPr>
              <w:rPr>
                <w:sz w:val="28"/>
                <w:szCs w:val="28"/>
              </w:rPr>
            </w:pPr>
            <w:r w:rsidRPr="004763B3">
              <w:rPr>
                <w:b/>
                <w:color w:val="FF0000"/>
                <w:sz w:val="28"/>
                <w:szCs w:val="28"/>
              </w:rPr>
              <w:t>Evaluating -</w:t>
            </w:r>
            <w:r>
              <w:rPr>
                <w:sz w:val="28"/>
                <w:szCs w:val="28"/>
              </w:rPr>
              <w:t xml:space="preserve"> </w:t>
            </w:r>
            <w:r w:rsidR="00AE708E" w:rsidRPr="004763B3">
              <w:rPr>
                <w:b/>
                <w:color w:val="FF0000"/>
                <w:sz w:val="28"/>
                <w:szCs w:val="28"/>
              </w:rPr>
              <w:t>Book review</w:t>
            </w:r>
          </w:p>
          <w:p w:rsidR="00AE708E" w:rsidRPr="004763B3" w:rsidRDefault="00AE708E" w:rsidP="000C249B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AE708E" w:rsidTr="000C249B">
        <w:tc>
          <w:tcPr>
            <w:tcW w:w="4724" w:type="dxa"/>
          </w:tcPr>
          <w:p w:rsidR="00AE708E" w:rsidRDefault="00AE708E" w:rsidP="000C249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Describing</w:t>
            </w:r>
          </w:p>
          <w:p w:rsidR="00AE708E" w:rsidRPr="004763B3" w:rsidRDefault="00AE708E" w:rsidP="000C249B">
            <w:pPr>
              <w:rPr>
                <w:b/>
                <w:color w:val="FF0000"/>
                <w:sz w:val="28"/>
                <w:szCs w:val="28"/>
              </w:rPr>
            </w:pPr>
            <w:r w:rsidRPr="004763B3">
              <w:rPr>
                <w:b/>
                <w:color w:val="FF0000"/>
                <w:sz w:val="28"/>
                <w:szCs w:val="28"/>
              </w:rPr>
              <w:t>Describing the appearance of characters, places and things</w:t>
            </w:r>
          </w:p>
          <w:p w:rsidR="00AE708E" w:rsidRPr="004763B3" w:rsidRDefault="00AE708E" w:rsidP="000C249B">
            <w:pPr>
              <w:rPr>
                <w:b/>
                <w:color w:val="FF0000"/>
                <w:sz w:val="28"/>
                <w:szCs w:val="28"/>
              </w:rPr>
            </w:pPr>
            <w:r w:rsidRPr="004763B3">
              <w:rPr>
                <w:b/>
                <w:color w:val="FF0000"/>
                <w:sz w:val="28"/>
                <w:szCs w:val="28"/>
              </w:rPr>
              <w:t>Noun phrase/ noun clause</w:t>
            </w:r>
          </w:p>
          <w:p w:rsidR="00AE708E" w:rsidRPr="004763B3" w:rsidRDefault="00AE708E" w:rsidP="000C249B">
            <w:pPr>
              <w:rPr>
                <w:b/>
                <w:color w:val="FF0000"/>
                <w:sz w:val="28"/>
                <w:szCs w:val="28"/>
              </w:rPr>
            </w:pPr>
          </w:p>
          <w:p w:rsidR="00AE708E" w:rsidRDefault="00AE708E" w:rsidP="000C249B">
            <w:pPr>
              <w:rPr>
                <w:sz w:val="32"/>
                <w:szCs w:val="32"/>
              </w:rPr>
            </w:pPr>
            <w:r w:rsidRPr="004763B3">
              <w:rPr>
                <w:b/>
                <w:color w:val="FF0000"/>
                <w:sz w:val="28"/>
                <w:szCs w:val="28"/>
              </w:rPr>
              <w:t>Describing character</w:t>
            </w:r>
            <w:r w:rsidR="00DA3A42" w:rsidRPr="004763B3">
              <w:rPr>
                <w:b/>
                <w:color w:val="FF0000"/>
                <w:sz w:val="28"/>
                <w:szCs w:val="28"/>
              </w:rPr>
              <w:t>s</w:t>
            </w:r>
          </w:p>
        </w:tc>
        <w:tc>
          <w:tcPr>
            <w:tcW w:w="4725" w:type="dxa"/>
          </w:tcPr>
          <w:p w:rsidR="00AE708E" w:rsidRDefault="00AE708E" w:rsidP="000C249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Sequencing</w:t>
            </w:r>
          </w:p>
          <w:p w:rsidR="00AE708E" w:rsidRPr="004763B3" w:rsidRDefault="00AE708E" w:rsidP="000C249B">
            <w:pPr>
              <w:rPr>
                <w:sz w:val="28"/>
                <w:szCs w:val="28"/>
              </w:rPr>
            </w:pPr>
            <w:r w:rsidRPr="004763B3">
              <w:rPr>
                <w:sz w:val="28"/>
                <w:szCs w:val="28"/>
              </w:rPr>
              <w:t>Sequencing events</w:t>
            </w:r>
          </w:p>
        </w:tc>
        <w:tc>
          <w:tcPr>
            <w:tcW w:w="4725" w:type="dxa"/>
          </w:tcPr>
          <w:p w:rsidR="00AE708E" w:rsidRDefault="00AE708E" w:rsidP="000C249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Making Decisions</w:t>
            </w:r>
          </w:p>
          <w:p w:rsidR="00AE708E" w:rsidRPr="004763B3" w:rsidRDefault="00AE708E" w:rsidP="000C249B">
            <w:pPr>
              <w:rPr>
                <w:b/>
                <w:color w:val="FF0000"/>
                <w:sz w:val="28"/>
                <w:szCs w:val="28"/>
              </w:rPr>
            </w:pPr>
            <w:r w:rsidRPr="004763B3">
              <w:rPr>
                <w:b/>
                <w:color w:val="FF0000"/>
                <w:sz w:val="28"/>
                <w:szCs w:val="28"/>
              </w:rPr>
              <w:t>Dilemmas and problems</w:t>
            </w:r>
          </w:p>
          <w:p w:rsidR="00AE708E" w:rsidRPr="004763B3" w:rsidRDefault="00AE708E" w:rsidP="000C249B">
            <w:pPr>
              <w:rPr>
                <w:b/>
                <w:i/>
                <w:color w:val="FF0000"/>
                <w:sz w:val="28"/>
                <w:szCs w:val="28"/>
              </w:rPr>
            </w:pPr>
            <w:r w:rsidRPr="004763B3">
              <w:rPr>
                <w:b/>
                <w:color w:val="FF0000"/>
                <w:sz w:val="28"/>
                <w:szCs w:val="28"/>
              </w:rPr>
              <w:t>Use of modal verbs (</w:t>
            </w:r>
            <w:r w:rsidRPr="004763B3">
              <w:rPr>
                <w:b/>
                <w:i/>
                <w:color w:val="FF0000"/>
                <w:sz w:val="28"/>
                <w:szCs w:val="28"/>
              </w:rPr>
              <w:t xml:space="preserve">can/could, will/ would, shall/ should, must, ought, If I </w:t>
            </w:r>
            <w:proofErr w:type="spellStart"/>
            <w:r w:rsidRPr="004763B3">
              <w:rPr>
                <w:b/>
                <w:i/>
                <w:color w:val="FF0000"/>
                <w:sz w:val="28"/>
                <w:szCs w:val="28"/>
              </w:rPr>
              <w:t>were</w:t>
            </w:r>
            <w:proofErr w:type="gramStart"/>
            <w:r w:rsidRPr="004763B3">
              <w:rPr>
                <w:b/>
                <w:i/>
                <w:color w:val="FF0000"/>
                <w:sz w:val="28"/>
                <w:szCs w:val="28"/>
              </w:rPr>
              <w:t>..</w:t>
            </w:r>
            <w:proofErr w:type="gramEnd"/>
            <w:r w:rsidRPr="004763B3">
              <w:rPr>
                <w:b/>
                <w:i/>
                <w:color w:val="FF0000"/>
                <w:sz w:val="28"/>
                <w:szCs w:val="28"/>
              </w:rPr>
              <w:t>I</w:t>
            </w:r>
            <w:proofErr w:type="spellEnd"/>
            <w:r w:rsidRPr="004763B3">
              <w:rPr>
                <w:b/>
                <w:i/>
                <w:color w:val="FF0000"/>
                <w:sz w:val="28"/>
                <w:szCs w:val="28"/>
              </w:rPr>
              <w:t xml:space="preserve"> would</w:t>
            </w:r>
            <w:proofErr w:type="gramStart"/>
            <w:r w:rsidRPr="004763B3">
              <w:rPr>
                <w:b/>
                <w:i/>
                <w:color w:val="FF0000"/>
                <w:sz w:val="28"/>
                <w:szCs w:val="28"/>
              </w:rPr>
              <w:t>..</w:t>
            </w:r>
            <w:proofErr w:type="gramEnd"/>
          </w:p>
          <w:p w:rsidR="00AE708E" w:rsidRDefault="00AE708E" w:rsidP="000C249B">
            <w:pPr>
              <w:rPr>
                <w:sz w:val="32"/>
                <w:szCs w:val="32"/>
              </w:rPr>
            </w:pPr>
            <w:r w:rsidRPr="004763B3">
              <w:rPr>
                <w:b/>
                <w:color w:val="FF0000"/>
                <w:sz w:val="28"/>
                <w:szCs w:val="28"/>
              </w:rPr>
              <w:t>Express choice of action</w:t>
            </w:r>
          </w:p>
        </w:tc>
      </w:tr>
    </w:tbl>
    <w:p w:rsidR="00AE708E" w:rsidRDefault="00AE708E" w:rsidP="004763B3">
      <w:pPr>
        <w:rPr>
          <w:sz w:val="32"/>
          <w:szCs w:val="32"/>
        </w:rPr>
      </w:pPr>
    </w:p>
    <w:p w:rsidR="004763B3" w:rsidRDefault="004763B3" w:rsidP="001E030B">
      <w:pPr>
        <w:rPr>
          <w:sz w:val="32"/>
          <w:szCs w:val="32"/>
        </w:rPr>
      </w:pPr>
    </w:p>
    <w:p w:rsidR="004763B3" w:rsidRDefault="004763B3" w:rsidP="001E030B">
      <w:pPr>
        <w:rPr>
          <w:sz w:val="32"/>
          <w:szCs w:val="32"/>
        </w:rPr>
      </w:pPr>
    </w:p>
    <w:p w:rsidR="00840CBD" w:rsidRDefault="00840CBD" w:rsidP="001E030B">
      <w:pPr>
        <w:rPr>
          <w:sz w:val="32"/>
          <w:szCs w:val="32"/>
        </w:rPr>
      </w:pPr>
      <w:bookmarkStart w:id="0" w:name="_GoBack"/>
      <w:bookmarkEnd w:id="0"/>
    </w:p>
    <w:sectPr w:rsidR="00840CBD" w:rsidSect="002102F9"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924" w:rsidRDefault="004A0924" w:rsidP="001A23E3">
      <w:pPr>
        <w:spacing w:after="0" w:line="240" w:lineRule="auto"/>
      </w:pPr>
      <w:r>
        <w:separator/>
      </w:r>
    </w:p>
  </w:endnote>
  <w:endnote w:type="continuationSeparator" w:id="0">
    <w:p w:rsidR="004A0924" w:rsidRDefault="004A0924" w:rsidP="001A2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CBD" w:rsidRDefault="00840CBD" w:rsidP="00025F7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924" w:rsidRDefault="004A0924" w:rsidP="001A23E3">
      <w:pPr>
        <w:spacing w:after="0" w:line="240" w:lineRule="auto"/>
      </w:pPr>
      <w:r>
        <w:separator/>
      </w:r>
    </w:p>
  </w:footnote>
  <w:footnote w:type="continuationSeparator" w:id="0">
    <w:p w:rsidR="004A0924" w:rsidRDefault="004A0924" w:rsidP="001A23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2F9"/>
    <w:rsid w:val="00010CA3"/>
    <w:rsid w:val="00017CD5"/>
    <w:rsid w:val="00025F72"/>
    <w:rsid w:val="00072BE0"/>
    <w:rsid w:val="000C249B"/>
    <w:rsid w:val="001005EC"/>
    <w:rsid w:val="001230D6"/>
    <w:rsid w:val="0012490D"/>
    <w:rsid w:val="001A23E3"/>
    <w:rsid w:val="001C0605"/>
    <w:rsid w:val="001D3872"/>
    <w:rsid w:val="001E030B"/>
    <w:rsid w:val="002102F9"/>
    <w:rsid w:val="00223777"/>
    <w:rsid w:val="00275B06"/>
    <w:rsid w:val="00307266"/>
    <w:rsid w:val="00307BD8"/>
    <w:rsid w:val="00314F0F"/>
    <w:rsid w:val="003913AA"/>
    <w:rsid w:val="003B103B"/>
    <w:rsid w:val="003B2448"/>
    <w:rsid w:val="003C4B7D"/>
    <w:rsid w:val="003F4B13"/>
    <w:rsid w:val="00444244"/>
    <w:rsid w:val="004763B3"/>
    <w:rsid w:val="004A0924"/>
    <w:rsid w:val="00516893"/>
    <w:rsid w:val="00532AF2"/>
    <w:rsid w:val="005A1B38"/>
    <w:rsid w:val="005A776A"/>
    <w:rsid w:val="005E7D31"/>
    <w:rsid w:val="00632A69"/>
    <w:rsid w:val="0063445F"/>
    <w:rsid w:val="00687D93"/>
    <w:rsid w:val="006B4BAA"/>
    <w:rsid w:val="00724BA8"/>
    <w:rsid w:val="00755145"/>
    <w:rsid w:val="00814975"/>
    <w:rsid w:val="00840CBD"/>
    <w:rsid w:val="00890650"/>
    <w:rsid w:val="008C4802"/>
    <w:rsid w:val="00912B91"/>
    <w:rsid w:val="00927D94"/>
    <w:rsid w:val="009617CF"/>
    <w:rsid w:val="00997517"/>
    <w:rsid w:val="009A59C6"/>
    <w:rsid w:val="009B7A68"/>
    <w:rsid w:val="009C0D5F"/>
    <w:rsid w:val="00A07DB2"/>
    <w:rsid w:val="00A60312"/>
    <w:rsid w:val="00A837E5"/>
    <w:rsid w:val="00A8698F"/>
    <w:rsid w:val="00AC3047"/>
    <w:rsid w:val="00AE700E"/>
    <w:rsid w:val="00AE708E"/>
    <w:rsid w:val="00AF4D99"/>
    <w:rsid w:val="00B10DC6"/>
    <w:rsid w:val="00B1776D"/>
    <w:rsid w:val="00B40C7E"/>
    <w:rsid w:val="00B472EB"/>
    <w:rsid w:val="00B602BB"/>
    <w:rsid w:val="00BB0B83"/>
    <w:rsid w:val="00C10488"/>
    <w:rsid w:val="00C62287"/>
    <w:rsid w:val="00CF324B"/>
    <w:rsid w:val="00D10D03"/>
    <w:rsid w:val="00D438D6"/>
    <w:rsid w:val="00D56A1E"/>
    <w:rsid w:val="00D57771"/>
    <w:rsid w:val="00D66E9E"/>
    <w:rsid w:val="00D96A24"/>
    <w:rsid w:val="00DA3A42"/>
    <w:rsid w:val="00DB20DC"/>
    <w:rsid w:val="00DD03E8"/>
    <w:rsid w:val="00EA21D8"/>
    <w:rsid w:val="00F0524F"/>
    <w:rsid w:val="00F07172"/>
    <w:rsid w:val="00F10569"/>
    <w:rsid w:val="00F1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0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7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C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23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3E3"/>
  </w:style>
  <w:style w:type="paragraph" w:styleId="Footer">
    <w:name w:val="footer"/>
    <w:basedOn w:val="Normal"/>
    <w:link w:val="FooterChar"/>
    <w:uiPriority w:val="99"/>
    <w:unhideWhenUsed/>
    <w:rsid w:val="001A23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3E3"/>
  </w:style>
  <w:style w:type="table" w:customStyle="1" w:styleId="TableGrid1">
    <w:name w:val="Table Grid1"/>
    <w:basedOn w:val="TableNormal"/>
    <w:next w:val="TableGrid"/>
    <w:uiPriority w:val="59"/>
    <w:rsid w:val="00B10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B10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E7D3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577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0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7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C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23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3E3"/>
  </w:style>
  <w:style w:type="paragraph" w:styleId="Footer">
    <w:name w:val="footer"/>
    <w:basedOn w:val="Normal"/>
    <w:link w:val="FooterChar"/>
    <w:uiPriority w:val="99"/>
    <w:unhideWhenUsed/>
    <w:rsid w:val="001A23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3E3"/>
  </w:style>
  <w:style w:type="table" w:customStyle="1" w:styleId="TableGrid1">
    <w:name w:val="Table Grid1"/>
    <w:basedOn w:val="TableNormal"/>
    <w:next w:val="TableGrid"/>
    <w:uiPriority w:val="59"/>
    <w:rsid w:val="00B10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B10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E7D3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577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7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25B59-BD30-4620-AB2D-B4AA9DEA6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harvey</dc:creator>
  <cp:lastModifiedBy>Darryl</cp:lastModifiedBy>
  <cp:revision>2</cp:revision>
  <dcterms:created xsi:type="dcterms:W3CDTF">2014-12-16T13:00:00Z</dcterms:created>
  <dcterms:modified xsi:type="dcterms:W3CDTF">2014-12-16T13:00:00Z</dcterms:modified>
</cp:coreProperties>
</file>